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F9ED8" w14:textId="77777777" w:rsidR="00AC289B" w:rsidRPr="00AC289B" w:rsidRDefault="00AC289B" w:rsidP="00AC289B">
      <w:pPr>
        <w:jc w:val="center"/>
        <w:rPr>
          <w:sz w:val="28"/>
          <w:szCs w:val="32"/>
        </w:rPr>
      </w:pPr>
      <w:r w:rsidRPr="00AC289B">
        <w:rPr>
          <w:rFonts w:hint="eastAsia"/>
          <w:sz w:val="28"/>
          <w:szCs w:val="32"/>
        </w:rPr>
        <w:t>《</w:t>
      </w:r>
      <w:r w:rsidR="002E0DB6" w:rsidRPr="00AC289B">
        <w:rPr>
          <w:rFonts w:hint="eastAsia"/>
          <w:sz w:val="28"/>
          <w:szCs w:val="32"/>
        </w:rPr>
        <w:t>学校薬剤師として知っておくべき事項</w:t>
      </w:r>
      <w:r w:rsidRPr="00AC289B">
        <w:rPr>
          <w:rFonts w:hint="eastAsia"/>
          <w:sz w:val="28"/>
          <w:szCs w:val="32"/>
        </w:rPr>
        <w:t>》</w:t>
      </w:r>
    </w:p>
    <w:p w14:paraId="1076846A" w14:textId="6DDBB1C4" w:rsidR="00AC289B" w:rsidRPr="00AC289B" w:rsidRDefault="002E0DB6" w:rsidP="00AC289B">
      <w:pPr>
        <w:jc w:val="center"/>
        <w:rPr>
          <w:sz w:val="28"/>
          <w:szCs w:val="32"/>
          <w:bdr w:val="single" w:sz="4" w:space="0" w:color="auto"/>
        </w:rPr>
      </w:pPr>
      <w:r w:rsidRPr="00AC289B">
        <w:rPr>
          <w:sz w:val="28"/>
          <w:szCs w:val="32"/>
          <w:bdr w:val="single" w:sz="4" w:space="0" w:color="auto"/>
        </w:rPr>
        <w:t>学校プール関係</w:t>
      </w:r>
      <w:r w:rsidR="00AC289B" w:rsidRPr="00AC289B">
        <w:rPr>
          <w:rFonts w:hint="eastAsia"/>
          <w:sz w:val="28"/>
          <w:szCs w:val="32"/>
          <w:bdr w:val="single" w:sz="4" w:space="0" w:color="auto"/>
        </w:rPr>
        <w:t>チェックリスト</w:t>
      </w:r>
    </w:p>
    <w:p w14:paraId="1749677D" w14:textId="07818FCE" w:rsidR="002E0DB6" w:rsidRDefault="002E0DB6" w:rsidP="002E0DB6">
      <w:r>
        <w:t xml:space="preserve"> </w:t>
      </w:r>
    </w:p>
    <w:p w14:paraId="73472360" w14:textId="77777777" w:rsidR="002E0DB6" w:rsidRPr="00AC289B" w:rsidRDefault="002E0DB6" w:rsidP="002E0DB6">
      <w:pPr>
        <w:rPr>
          <w:sz w:val="22"/>
        </w:rPr>
      </w:pPr>
      <w:r w:rsidRPr="00AC289B">
        <w:rPr>
          <w:sz w:val="22"/>
        </w:rPr>
        <w:t xml:space="preserve">１．□使用期間前点検表を確認している。 </w:t>
      </w:r>
    </w:p>
    <w:p w14:paraId="26CB6105" w14:textId="77777777" w:rsidR="002E0DB6" w:rsidRPr="00AC289B" w:rsidRDefault="002E0DB6" w:rsidP="002E0DB6">
      <w:pPr>
        <w:rPr>
          <w:sz w:val="22"/>
        </w:rPr>
      </w:pPr>
      <w:r w:rsidRPr="00AC289B">
        <w:rPr>
          <w:sz w:val="22"/>
        </w:rPr>
        <w:t xml:space="preserve">２．□日常点検表を確認している。 </w:t>
      </w:r>
    </w:p>
    <w:p w14:paraId="69E018D6" w14:textId="77777777" w:rsidR="002E0DB6" w:rsidRPr="00AC289B" w:rsidRDefault="002E0DB6" w:rsidP="002E0DB6">
      <w:pPr>
        <w:rPr>
          <w:sz w:val="22"/>
        </w:rPr>
      </w:pPr>
      <w:r w:rsidRPr="00AC289B">
        <w:rPr>
          <w:sz w:val="22"/>
        </w:rPr>
        <w:t xml:space="preserve">３．□学校におけるプール水検査の意義がわかっている。 </w:t>
      </w:r>
    </w:p>
    <w:p w14:paraId="2567FE99" w14:textId="77777777" w:rsidR="002E0DB6" w:rsidRPr="00AC289B" w:rsidRDefault="002E0DB6" w:rsidP="002E0DB6">
      <w:pPr>
        <w:rPr>
          <w:sz w:val="22"/>
        </w:rPr>
      </w:pPr>
      <w:r w:rsidRPr="00AC289B">
        <w:rPr>
          <w:sz w:val="22"/>
        </w:rPr>
        <w:t xml:space="preserve">４．□水泳プールに係る学校環境衛生基準の水質検査項目と基準及び検査回数を知っている。 </w:t>
      </w:r>
    </w:p>
    <w:p w14:paraId="69E7870A" w14:textId="77777777" w:rsidR="002E0DB6" w:rsidRPr="00AC289B" w:rsidRDefault="002E0DB6" w:rsidP="002E0DB6">
      <w:pPr>
        <w:rPr>
          <w:sz w:val="22"/>
        </w:rPr>
      </w:pPr>
      <w:r w:rsidRPr="00AC289B">
        <w:rPr>
          <w:sz w:val="22"/>
        </w:rPr>
        <w:t>５．□水泳プールに係る学校環境衛生規準の施設・設備の衛生状態の内容と検査回数を知っている。</w:t>
      </w:r>
    </w:p>
    <w:p w14:paraId="61BF87F1" w14:textId="77777777" w:rsidR="002E0DB6" w:rsidRPr="00AC289B" w:rsidRDefault="002E0DB6" w:rsidP="002E0DB6">
      <w:pPr>
        <w:rPr>
          <w:sz w:val="22"/>
        </w:rPr>
      </w:pPr>
      <w:r w:rsidRPr="00AC289B">
        <w:rPr>
          <w:sz w:val="22"/>
        </w:rPr>
        <w:t xml:space="preserve">６．□学校のプールと遊泳用プールの違いを言える。 </w:t>
      </w:r>
    </w:p>
    <w:p w14:paraId="23785B84" w14:textId="77777777" w:rsidR="002E0DB6" w:rsidRPr="00AC289B" w:rsidRDefault="002E0DB6" w:rsidP="002E0DB6">
      <w:pPr>
        <w:rPr>
          <w:sz w:val="22"/>
        </w:rPr>
      </w:pPr>
      <w:r w:rsidRPr="00AC289B">
        <w:rPr>
          <w:sz w:val="22"/>
        </w:rPr>
        <w:t xml:space="preserve">７．□学校のプールと遊泳用プールの検査項目と検査頻度の違いを知っている。 </w:t>
      </w:r>
    </w:p>
    <w:p w14:paraId="620E2D4E" w14:textId="77777777" w:rsidR="002E0DB6" w:rsidRPr="00AC289B" w:rsidRDefault="002E0DB6" w:rsidP="002E0DB6">
      <w:pPr>
        <w:rPr>
          <w:sz w:val="22"/>
        </w:rPr>
      </w:pPr>
      <w:r w:rsidRPr="00AC289B">
        <w:rPr>
          <w:sz w:val="22"/>
        </w:rPr>
        <w:t>８．□水泳プールの日常点検の項</w:t>
      </w:r>
      <w:r w:rsidRPr="00AC289B">
        <w:rPr>
          <w:rFonts w:hint="eastAsia"/>
          <w:sz w:val="22"/>
        </w:rPr>
        <w:t>目を知っている。</w:t>
      </w:r>
      <w:r w:rsidRPr="00AC289B">
        <w:rPr>
          <w:sz w:val="22"/>
        </w:rPr>
        <w:t xml:space="preserve"> </w:t>
      </w:r>
    </w:p>
    <w:p w14:paraId="1F248367" w14:textId="77777777" w:rsidR="002E0DB6" w:rsidRPr="00AC289B" w:rsidRDefault="002E0DB6" w:rsidP="002E0DB6">
      <w:pPr>
        <w:rPr>
          <w:sz w:val="22"/>
        </w:rPr>
      </w:pPr>
      <w:r w:rsidRPr="00AC289B">
        <w:rPr>
          <w:sz w:val="22"/>
        </w:rPr>
        <w:t xml:space="preserve">９．□透視度・濁度・透明度の違いを説明できる。 </w:t>
      </w:r>
    </w:p>
    <w:p w14:paraId="46B89928" w14:textId="77777777" w:rsidR="002E0DB6" w:rsidRPr="00AC289B" w:rsidRDefault="002E0DB6" w:rsidP="002E0DB6">
      <w:pPr>
        <w:rPr>
          <w:sz w:val="22"/>
        </w:rPr>
      </w:pPr>
      <w:r w:rsidRPr="00AC289B">
        <w:rPr>
          <w:sz w:val="22"/>
        </w:rPr>
        <w:t xml:space="preserve">10．□水泳プールの検査方法を言える。 </w:t>
      </w:r>
    </w:p>
    <w:p w14:paraId="3444A30C" w14:textId="77777777" w:rsidR="002E0DB6" w:rsidRPr="00AC289B" w:rsidRDefault="002E0DB6" w:rsidP="002E0DB6">
      <w:pPr>
        <w:rPr>
          <w:sz w:val="22"/>
        </w:rPr>
      </w:pPr>
      <w:r w:rsidRPr="00AC289B">
        <w:rPr>
          <w:sz w:val="22"/>
        </w:rPr>
        <w:t xml:space="preserve">11．□水質検査の採水地点を知っている。 </w:t>
      </w:r>
    </w:p>
    <w:p w14:paraId="6CB09CF1" w14:textId="7C19EB54" w:rsidR="002E0DB6" w:rsidRPr="00AC289B" w:rsidRDefault="002E0DB6" w:rsidP="002E0DB6">
      <w:pPr>
        <w:rPr>
          <w:sz w:val="22"/>
        </w:rPr>
      </w:pPr>
      <w:r w:rsidRPr="00AC289B">
        <w:rPr>
          <w:sz w:val="22"/>
        </w:rPr>
        <w:t>12．</w:t>
      </w:r>
      <w:r w:rsidR="00AC289B">
        <w:rPr>
          <w:rFonts w:hint="eastAsia"/>
          <w:sz w:val="22"/>
        </w:rPr>
        <w:t>□</w:t>
      </w:r>
      <w:r w:rsidRPr="00AC289B">
        <w:rPr>
          <w:sz w:val="22"/>
        </w:rPr>
        <w:t xml:space="preserve">水泳プールに係る学校環境衛生基準について、下記検査を説明できる。 </w:t>
      </w:r>
    </w:p>
    <w:p w14:paraId="62655708" w14:textId="77777777" w:rsidR="002E0DB6" w:rsidRPr="00AC289B" w:rsidRDefault="002E0DB6" w:rsidP="002E0DB6">
      <w:pPr>
        <w:ind w:firstLineChars="300" w:firstLine="630"/>
        <w:rPr>
          <w:szCs w:val="21"/>
        </w:rPr>
      </w:pPr>
      <w:r w:rsidRPr="00AC289B">
        <w:rPr>
          <w:szCs w:val="21"/>
        </w:rPr>
        <w:t xml:space="preserve">①ｐＨについて </w:t>
      </w:r>
    </w:p>
    <w:p w14:paraId="062D7EA2" w14:textId="77777777" w:rsidR="002E0DB6" w:rsidRPr="00AC289B" w:rsidRDefault="002E0DB6" w:rsidP="002E0DB6">
      <w:pPr>
        <w:ind w:firstLineChars="300" w:firstLine="630"/>
        <w:rPr>
          <w:szCs w:val="21"/>
        </w:rPr>
      </w:pPr>
      <w:r w:rsidRPr="00AC289B">
        <w:rPr>
          <w:szCs w:val="21"/>
        </w:rPr>
        <w:t xml:space="preserve">②濁度について </w:t>
      </w:r>
    </w:p>
    <w:p w14:paraId="662B8AA5" w14:textId="77777777" w:rsidR="002E0DB6" w:rsidRPr="00AC289B" w:rsidRDefault="002E0DB6" w:rsidP="002E0DB6">
      <w:pPr>
        <w:ind w:firstLineChars="300" w:firstLine="630"/>
        <w:rPr>
          <w:szCs w:val="21"/>
        </w:rPr>
      </w:pPr>
      <w:r w:rsidRPr="00AC289B">
        <w:rPr>
          <w:szCs w:val="21"/>
        </w:rPr>
        <w:t xml:space="preserve">③過マンガン酸カリウム消費量について </w:t>
      </w:r>
    </w:p>
    <w:p w14:paraId="5EDFA963" w14:textId="77777777" w:rsidR="002E0DB6" w:rsidRPr="00AC289B" w:rsidRDefault="002E0DB6" w:rsidP="002E0DB6">
      <w:pPr>
        <w:ind w:firstLineChars="300" w:firstLine="630"/>
        <w:rPr>
          <w:szCs w:val="21"/>
        </w:rPr>
      </w:pPr>
      <w:r w:rsidRPr="00AC289B">
        <w:rPr>
          <w:szCs w:val="21"/>
        </w:rPr>
        <w:t xml:space="preserve">④遊離残留塩素について </w:t>
      </w:r>
    </w:p>
    <w:p w14:paraId="46BFBB8C" w14:textId="77777777" w:rsidR="002E0DB6" w:rsidRPr="00AC289B" w:rsidRDefault="002E0DB6" w:rsidP="002E0DB6">
      <w:pPr>
        <w:ind w:firstLineChars="300" w:firstLine="630"/>
        <w:rPr>
          <w:szCs w:val="21"/>
        </w:rPr>
      </w:pPr>
      <w:r w:rsidRPr="00AC289B">
        <w:rPr>
          <w:szCs w:val="21"/>
        </w:rPr>
        <w:t xml:space="preserve">⑤大腸菌について </w:t>
      </w:r>
    </w:p>
    <w:p w14:paraId="1BFB0AC3" w14:textId="77777777" w:rsidR="002E0DB6" w:rsidRPr="00AC289B" w:rsidRDefault="002E0DB6" w:rsidP="002E0DB6">
      <w:pPr>
        <w:ind w:firstLineChars="300" w:firstLine="630"/>
        <w:rPr>
          <w:szCs w:val="21"/>
        </w:rPr>
      </w:pPr>
      <w:r w:rsidRPr="00AC289B">
        <w:rPr>
          <w:szCs w:val="21"/>
        </w:rPr>
        <w:t xml:space="preserve">⑥一般細菌について </w:t>
      </w:r>
    </w:p>
    <w:p w14:paraId="765CF0A8" w14:textId="77777777" w:rsidR="002E0DB6" w:rsidRPr="00AC289B" w:rsidRDefault="002E0DB6" w:rsidP="002E0DB6">
      <w:pPr>
        <w:ind w:firstLineChars="300" w:firstLine="630"/>
        <w:rPr>
          <w:szCs w:val="21"/>
        </w:rPr>
      </w:pPr>
      <w:r w:rsidRPr="00AC289B">
        <w:rPr>
          <w:szCs w:val="21"/>
        </w:rPr>
        <w:t xml:space="preserve">⑦循環ろ過装置の処理水について </w:t>
      </w:r>
    </w:p>
    <w:p w14:paraId="3C88D29D" w14:textId="77777777" w:rsidR="002E0DB6" w:rsidRPr="00AC289B" w:rsidRDefault="002E0DB6" w:rsidP="002E0DB6">
      <w:pPr>
        <w:ind w:firstLineChars="300" w:firstLine="630"/>
        <w:rPr>
          <w:szCs w:val="21"/>
        </w:rPr>
      </w:pPr>
      <w:r w:rsidRPr="00AC289B">
        <w:rPr>
          <w:szCs w:val="21"/>
        </w:rPr>
        <w:t xml:space="preserve">⑧総トリハロメタンについて </w:t>
      </w:r>
    </w:p>
    <w:p w14:paraId="15C8C8CD" w14:textId="77777777" w:rsidR="002E0DB6" w:rsidRPr="00AC289B" w:rsidRDefault="002E0DB6" w:rsidP="002E0DB6">
      <w:pPr>
        <w:rPr>
          <w:sz w:val="22"/>
        </w:rPr>
      </w:pPr>
      <w:r w:rsidRPr="00AC289B">
        <w:rPr>
          <w:sz w:val="22"/>
        </w:rPr>
        <w:lastRenderedPageBreak/>
        <w:t xml:space="preserve">13．□塩素剤の種類を説明できる。 </w:t>
      </w:r>
    </w:p>
    <w:p w14:paraId="7ABE7C17" w14:textId="77777777" w:rsidR="002E0DB6" w:rsidRPr="00AC289B" w:rsidRDefault="002E0DB6" w:rsidP="002E0DB6">
      <w:pPr>
        <w:rPr>
          <w:sz w:val="22"/>
        </w:rPr>
      </w:pPr>
      <w:r w:rsidRPr="00AC289B">
        <w:rPr>
          <w:sz w:val="22"/>
        </w:rPr>
        <w:t xml:space="preserve">14．□塩素剤の取り扱いについて説明できる。 </w:t>
      </w:r>
    </w:p>
    <w:p w14:paraId="67D5123E" w14:textId="77777777" w:rsidR="002E0DB6" w:rsidRPr="00AC289B" w:rsidRDefault="002E0DB6" w:rsidP="002E0DB6">
      <w:pPr>
        <w:rPr>
          <w:sz w:val="22"/>
        </w:rPr>
      </w:pPr>
      <w:r w:rsidRPr="00AC289B">
        <w:rPr>
          <w:sz w:val="22"/>
        </w:rPr>
        <w:t>15．□塩素剤の保</w:t>
      </w:r>
      <w:r w:rsidRPr="00AC289B">
        <w:rPr>
          <w:rFonts w:hint="eastAsia"/>
          <w:sz w:val="22"/>
        </w:rPr>
        <w:t>管・管理の留意点を説明でき、塩素剤の保管場所を必ず確認している。</w:t>
      </w:r>
      <w:r w:rsidRPr="00AC289B">
        <w:rPr>
          <w:sz w:val="22"/>
        </w:rPr>
        <w:t xml:space="preserve"> 16．□殺菌効力のある塩素とは？ </w:t>
      </w:r>
    </w:p>
    <w:p w14:paraId="7ED66EA9" w14:textId="77777777" w:rsidR="002E0DB6" w:rsidRPr="00AC289B" w:rsidRDefault="002E0DB6" w:rsidP="002E0DB6">
      <w:pPr>
        <w:rPr>
          <w:sz w:val="22"/>
        </w:rPr>
      </w:pPr>
      <w:r w:rsidRPr="00AC289B">
        <w:rPr>
          <w:sz w:val="22"/>
        </w:rPr>
        <w:t xml:space="preserve">17．□遊離残留塩素測定においての公定法と簡易測定法の注意点を説明できる。 </w:t>
      </w:r>
    </w:p>
    <w:p w14:paraId="594179FD" w14:textId="77777777" w:rsidR="002E0DB6" w:rsidRPr="00AC289B" w:rsidRDefault="002E0DB6" w:rsidP="002E0DB6">
      <w:pPr>
        <w:rPr>
          <w:sz w:val="22"/>
        </w:rPr>
      </w:pPr>
      <w:r w:rsidRPr="00AC289B">
        <w:rPr>
          <w:sz w:val="22"/>
        </w:rPr>
        <w:t xml:space="preserve">18．□大腸菌群と大腸菌の違いを言える。 </w:t>
      </w:r>
    </w:p>
    <w:p w14:paraId="36551A6A" w14:textId="17167859" w:rsidR="002E0DB6" w:rsidRPr="00AC289B" w:rsidRDefault="002E0DB6" w:rsidP="002E0DB6">
      <w:pPr>
        <w:rPr>
          <w:sz w:val="22"/>
        </w:rPr>
      </w:pPr>
      <w:r w:rsidRPr="00AC289B">
        <w:rPr>
          <w:sz w:val="22"/>
        </w:rPr>
        <w:t>19</w:t>
      </w:r>
      <w:r w:rsidRPr="00AC289B">
        <w:rPr>
          <w:rFonts w:hint="eastAsia"/>
          <w:sz w:val="22"/>
        </w:rPr>
        <w:t>．</w:t>
      </w:r>
      <w:r w:rsidRPr="00AC289B">
        <w:rPr>
          <w:sz w:val="22"/>
        </w:rPr>
        <w:t xml:space="preserve">□大腸菌群と大腸菌の検査方法について説明できる。 </w:t>
      </w:r>
    </w:p>
    <w:p w14:paraId="1C25361E" w14:textId="77777777" w:rsidR="002E0DB6" w:rsidRPr="00AC289B" w:rsidRDefault="002E0DB6" w:rsidP="002E0DB6">
      <w:pPr>
        <w:rPr>
          <w:sz w:val="22"/>
        </w:rPr>
      </w:pPr>
      <w:r w:rsidRPr="00AC289B">
        <w:rPr>
          <w:sz w:val="22"/>
        </w:rPr>
        <w:t xml:space="preserve">20．□ろ過機の種類と精度の比較について知っている。 </w:t>
      </w:r>
    </w:p>
    <w:p w14:paraId="5C5FA794" w14:textId="77777777" w:rsidR="002E0DB6" w:rsidRPr="00AC289B" w:rsidRDefault="002E0DB6" w:rsidP="002E0DB6">
      <w:pPr>
        <w:rPr>
          <w:sz w:val="22"/>
        </w:rPr>
      </w:pPr>
      <w:r w:rsidRPr="00AC289B">
        <w:rPr>
          <w:sz w:val="22"/>
        </w:rPr>
        <w:t xml:space="preserve">21．□浄化設備の１日あたりのターン数と除去率を知っている。 </w:t>
      </w:r>
    </w:p>
    <w:p w14:paraId="67DF7AE5" w14:textId="77777777" w:rsidR="002E0DB6" w:rsidRPr="00AC289B" w:rsidRDefault="002E0DB6" w:rsidP="002E0DB6">
      <w:pPr>
        <w:rPr>
          <w:sz w:val="22"/>
        </w:rPr>
      </w:pPr>
      <w:r w:rsidRPr="00AC289B">
        <w:rPr>
          <w:sz w:val="22"/>
        </w:rPr>
        <w:t xml:space="preserve">22．□浄化設備のどちらのポンプを使っているか知っている。 </w:t>
      </w:r>
    </w:p>
    <w:p w14:paraId="0D82E8ED" w14:textId="77777777" w:rsidR="002E0DB6" w:rsidRPr="00AC289B" w:rsidRDefault="002E0DB6" w:rsidP="002E0DB6">
      <w:pPr>
        <w:rPr>
          <w:sz w:val="22"/>
        </w:rPr>
      </w:pPr>
      <w:r w:rsidRPr="00AC289B">
        <w:rPr>
          <w:sz w:val="22"/>
        </w:rPr>
        <w:t xml:space="preserve">23．□室内プールの照度と換気基準を知っている。 </w:t>
      </w:r>
    </w:p>
    <w:p w14:paraId="7D93340D" w14:textId="77777777" w:rsidR="002E0DB6" w:rsidRPr="00AC289B" w:rsidRDefault="002E0DB6" w:rsidP="002E0DB6">
      <w:pPr>
        <w:rPr>
          <w:sz w:val="22"/>
        </w:rPr>
      </w:pPr>
      <w:r w:rsidRPr="00AC289B">
        <w:rPr>
          <w:sz w:val="22"/>
        </w:rPr>
        <w:t>24．□プー</w:t>
      </w:r>
      <w:r w:rsidRPr="00AC289B">
        <w:rPr>
          <w:rFonts w:hint="eastAsia"/>
          <w:sz w:val="22"/>
        </w:rPr>
        <w:t>ルのトラブルについて、原因と対策を説明できる。</w:t>
      </w:r>
      <w:r w:rsidRPr="00AC289B">
        <w:rPr>
          <w:sz w:val="22"/>
        </w:rPr>
        <w:t xml:space="preserve"> </w:t>
      </w:r>
    </w:p>
    <w:p w14:paraId="3B64FE1E" w14:textId="77777777" w:rsidR="002E0DB6" w:rsidRPr="00AC289B" w:rsidRDefault="002E0DB6" w:rsidP="002E0DB6">
      <w:pPr>
        <w:ind w:firstLineChars="300" w:firstLine="630"/>
        <w:rPr>
          <w:szCs w:val="21"/>
        </w:rPr>
      </w:pPr>
      <w:r w:rsidRPr="00AC289B">
        <w:rPr>
          <w:szCs w:val="21"/>
        </w:rPr>
        <w:t xml:space="preserve">①□プールが緑色になった。 </w:t>
      </w:r>
    </w:p>
    <w:p w14:paraId="380CA22F" w14:textId="77777777" w:rsidR="002E0DB6" w:rsidRPr="00AC289B" w:rsidRDefault="002E0DB6" w:rsidP="002E0DB6">
      <w:pPr>
        <w:ind w:firstLineChars="300" w:firstLine="630"/>
        <w:rPr>
          <w:szCs w:val="21"/>
        </w:rPr>
      </w:pPr>
      <w:r w:rsidRPr="00AC289B">
        <w:rPr>
          <w:szCs w:val="21"/>
        </w:rPr>
        <w:t xml:space="preserve">②□プールが茶褐色になった。 </w:t>
      </w:r>
    </w:p>
    <w:p w14:paraId="2FF6A216" w14:textId="430AEEE1" w:rsidR="002E0DB6" w:rsidRPr="00AC289B" w:rsidRDefault="002E0DB6" w:rsidP="002E0DB6">
      <w:pPr>
        <w:ind w:firstLineChars="300" w:firstLine="630"/>
        <w:rPr>
          <w:rFonts w:hint="eastAsia"/>
          <w:szCs w:val="21"/>
        </w:rPr>
      </w:pPr>
      <w:r w:rsidRPr="00AC289B">
        <w:rPr>
          <w:szCs w:val="21"/>
        </w:rPr>
        <w:t>③□プールが白濁した。</w:t>
      </w:r>
    </w:p>
    <w:p w14:paraId="2C1DC798" w14:textId="77777777" w:rsidR="002E0DB6" w:rsidRPr="00AC289B" w:rsidRDefault="002E0DB6" w:rsidP="002E0DB6">
      <w:pPr>
        <w:ind w:firstLineChars="300" w:firstLine="630"/>
        <w:rPr>
          <w:szCs w:val="21"/>
        </w:rPr>
      </w:pPr>
      <w:r w:rsidRPr="00AC289B">
        <w:rPr>
          <w:rFonts w:hint="eastAsia"/>
          <w:szCs w:val="21"/>
        </w:rPr>
        <w:t>④□プールのｐ</w:t>
      </w:r>
      <w:r w:rsidRPr="00AC289B">
        <w:rPr>
          <w:szCs w:val="21"/>
        </w:rPr>
        <w:t xml:space="preserve">Hが異常値になった。 </w:t>
      </w:r>
    </w:p>
    <w:p w14:paraId="570AE5F3" w14:textId="77777777" w:rsidR="002E0DB6" w:rsidRPr="00AC289B" w:rsidRDefault="002E0DB6" w:rsidP="002E0DB6">
      <w:pPr>
        <w:ind w:firstLineChars="300" w:firstLine="630"/>
        <w:rPr>
          <w:szCs w:val="21"/>
        </w:rPr>
      </w:pPr>
      <w:r w:rsidRPr="00AC289B">
        <w:rPr>
          <w:szCs w:val="21"/>
        </w:rPr>
        <w:t xml:space="preserve">⑤□過マンガン酸カリウム消費量が多い。 </w:t>
      </w:r>
    </w:p>
    <w:p w14:paraId="0D3468F7" w14:textId="77777777" w:rsidR="002E0DB6" w:rsidRPr="00AC289B" w:rsidRDefault="002E0DB6" w:rsidP="002E0DB6">
      <w:pPr>
        <w:ind w:firstLineChars="300" w:firstLine="630"/>
        <w:rPr>
          <w:szCs w:val="21"/>
        </w:rPr>
      </w:pPr>
      <w:r w:rsidRPr="00AC289B">
        <w:rPr>
          <w:szCs w:val="21"/>
        </w:rPr>
        <w:t xml:space="preserve">⑥□残留塩素が検出されない。 </w:t>
      </w:r>
    </w:p>
    <w:p w14:paraId="05B754DC" w14:textId="77777777" w:rsidR="002E0DB6" w:rsidRPr="00AC289B" w:rsidRDefault="002E0DB6" w:rsidP="002E0DB6">
      <w:pPr>
        <w:ind w:firstLineChars="300" w:firstLine="630"/>
        <w:rPr>
          <w:szCs w:val="21"/>
        </w:rPr>
      </w:pPr>
      <w:r w:rsidRPr="00AC289B">
        <w:rPr>
          <w:szCs w:val="21"/>
        </w:rPr>
        <w:t xml:space="preserve">⑦□目、皮膚への刺激が強く、刺激臭がする。 </w:t>
      </w:r>
    </w:p>
    <w:p w14:paraId="42F07A67" w14:textId="77777777" w:rsidR="002E0DB6" w:rsidRPr="00AC289B" w:rsidRDefault="002E0DB6" w:rsidP="002E0DB6">
      <w:pPr>
        <w:ind w:firstLineChars="300" w:firstLine="630"/>
        <w:rPr>
          <w:szCs w:val="21"/>
        </w:rPr>
      </w:pPr>
      <w:r w:rsidRPr="00AC289B">
        <w:rPr>
          <w:szCs w:val="21"/>
        </w:rPr>
        <w:t xml:space="preserve">⑧□糞便がプールに浮遊 </w:t>
      </w:r>
    </w:p>
    <w:p w14:paraId="434C24B9" w14:textId="77777777" w:rsidR="002E0DB6" w:rsidRPr="00AC289B" w:rsidRDefault="002E0DB6" w:rsidP="002E0DB6">
      <w:pPr>
        <w:ind w:firstLineChars="300" w:firstLine="630"/>
        <w:rPr>
          <w:szCs w:val="21"/>
        </w:rPr>
      </w:pPr>
      <w:r w:rsidRPr="00AC289B">
        <w:rPr>
          <w:szCs w:val="21"/>
        </w:rPr>
        <w:t xml:space="preserve">⑨□農薬の瓶がプールに浮いていた </w:t>
      </w:r>
    </w:p>
    <w:p w14:paraId="65D8219A" w14:textId="77777777" w:rsidR="002E0DB6" w:rsidRPr="00AC289B" w:rsidRDefault="002E0DB6" w:rsidP="002E0DB6">
      <w:pPr>
        <w:ind w:firstLineChars="300" w:firstLine="630"/>
        <w:rPr>
          <w:szCs w:val="21"/>
        </w:rPr>
      </w:pPr>
      <w:r w:rsidRPr="00AC289B">
        <w:rPr>
          <w:szCs w:val="21"/>
        </w:rPr>
        <w:t xml:space="preserve">⑩□鳥の死骸がプールに浮遊 </w:t>
      </w:r>
    </w:p>
    <w:p w14:paraId="74BF584E" w14:textId="77777777" w:rsidR="002E0DB6" w:rsidRPr="00AC289B" w:rsidRDefault="002E0DB6" w:rsidP="002E0DB6">
      <w:pPr>
        <w:rPr>
          <w:sz w:val="22"/>
        </w:rPr>
      </w:pPr>
      <w:r w:rsidRPr="00AC289B">
        <w:rPr>
          <w:sz w:val="22"/>
        </w:rPr>
        <w:t xml:space="preserve">25．□スーパークロリネーションの方法を説明できる。 </w:t>
      </w:r>
    </w:p>
    <w:p w14:paraId="33DAC2F7" w14:textId="77777777" w:rsidR="002E0DB6" w:rsidRPr="00AC289B" w:rsidRDefault="002E0DB6" w:rsidP="002E0DB6">
      <w:pPr>
        <w:rPr>
          <w:sz w:val="22"/>
        </w:rPr>
      </w:pPr>
      <w:r w:rsidRPr="00AC289B">
        <w:rPr>
          <w:sz w:val="22"/>
        </w:rPr>
        <w:lastRenderedPageBreak/>
        <w:t xml:space="preserve">26．□細菌と塩素濃度の関係を説明できる。 </w:t>
      </w:r>
    </w:p>
    <w:p w14:paraId="598E87C3" w14:textId="77777777" w:rsidR="002E0DB6" w:rsidRPr="00AC289B" w:rsidRDefault="002E0DB6" w:rsidP="002E0DB6">
      <w:pPr>
        <w:rPr>
          <w:sz w:val="22"/>
        </w:rPr>
      </w:pPr>
      <w:r w:rsidRPr="00AC289B">
        <w:rPr>
          <w:sz w:val="22"/>
        </w:rPr>
        <w:t xml:space="preserve">27．□プールに関する疾患の症状、原因、予防を説明できる。   </w:t>
      </w:r>
    </w:p>
    <w:p w14:paraId="7BF36AC7" w14:textId="77777777" w:rsidR="002E0DB6" w:rsidRPr="00AC289B" w:rsidRDefault="002E0DB6" w:rsidP="002E0DB6">
      <w:pPr>
        <w:ind w:firstLineChars="300" w:firstLine="630"/>
        <w:rPr>
          <w:szCs w:val="21"/>
        </w:rPr>
      </w:pPr>
      <w:r w:rsidRPr="00AC289B">
        <w:rPr>
          <w:szCs w:val="21"/>
        </w:rPr>
        <w:t xml:space="preserve">①□急性外耳炎症・中耳炎 </w:t>
      </w:r>
    </w:p>
    <w:p w14:paraId="6ED644F0" w14:textId="77777777" w:rsidR="002E0DB6" w:rsidRPr="00AC289B" w:rsidRDefault="002E0DB6" w:rsidP="002E0DB6">
      <w:pPr>
        <w:ind w:firstLineChars="300" w:firstLine="630"/>
        <w:rPr>
          <w:szCs w:val="21"/>
        </w:rPr>
      </w:pPr>
      <w:r w:rsidRPr="00AC289B">
        <w:rPr>
          <w:szCs w:val="21"/>
        </w:rPr>
        <w:t xml:space="preserve">②□ヘルパンギーナ </w:t>
      </w:r>
    </w:p>
    <w:p w14:paraId="30C2E6BD" w14:textId="77777777" w:rsidR="002E0DB6" w:rsidRPr="00AC289B" w:rsidRDefault="002E0DB6" w:rsidP="002E0DB6">
      <w:pPr>
        <w:ind w:firstLineChars="300" w:firstLine="630"/>
        <w:rPr>
          <w:szCs w:val="21"/>
        </w:rPr>
      </w:pPr>
      <w:r w:rsidRPr="00AC289B">
        <w:rPr>
          <w:szCs w:val="21"/>
        </w:rPr>
        <w:t xml:space="preserve">③□夏カゼ症候群 </w:t>
      </w:r>
    </w:p>
    <w:p w14:paraId="58CB5C34" w14:textId="77777777" w:rsidR="002E0DB6" w:rsidRPr="00AC289B" w:rsidRDefault="002E0DB6" w:rsidP="002E0DB6">
      <w:pPr>
        <w:ind w:firstLineChars="300" w:firstLine="630"/>
        <w:rPr>
          <w:szCs w:val="21"/>
        </w:rPr>
      </w:pPr>
      <w:r w:rsidRPr="00AC289B">
        <w:rPr>
          <w:szCs w:val="21"/>
        </w:rPr>
        <w:t xml:space="preserve">④□咽頭結膜炎（プール熱） </w:t>
      </w:r>
    </w:p>
    <w:p w14:paraId="00050E35" w14:textId="77777777" w:rsidR="002E0DB6" w:rsidRPr="00AC289B" w:rsidRDefault="002E0DB6" w:rsidP="002E0DB6">
      <w:pPr>
        <w:ind w:firstLineChars="300" w:firstLine="630"/>
        <w:rPr>
          <w:szCs w:val="21"/>
        </w:rPr>
      </w:pPr>
      <w:r w:rsidRPr="00AC289B">
        <w:rPr>
          <w:szCs w:val="21"/>
        </w:rPr>
        <w:t>⑤□流行性角結膜炎（は</w:t>
      </w:r>
      <w:r w:rsidRPr="00AC289B">
        <w:rPr>
          <w:rFonts w:hint="eastAsia"/>
          <w:szCs w:val="21"/>
        </w:rPr>
        <w:t>やり目）</w:t>
      </w:r>
      <w:r w:rsidRPr="00AC289B">
        <w:rPr>
          <w:szCs w:val="21"/>
        </w:rPr>
        <w:t xml:space="preserve"> </w:t>
      </w:r>
    </w:p>
    <w:p w14:paraId="303DACEA" w14:textId="77777777" w:rsidR="002E0DB6" w:rsidRPr="00AC289B" w:rsidRDefault="002E0DB6" w:rsidP="002E0DB6">
      <w:pPr>
        <w:ind w:firstLineChars="300" w:firstLine="630"/>
        <w:rPr>
          <w:szCs w:val="21"/>
        </w:rPr>
      </w:pPr>
      <w:r w:rsidRPr="00AC289B">
        <w:rPr>
          <w:szCs w:val="21"/>
        </w:rPr>
        <w:t>⑥□手足口病</w:t>
      </w:r>
    </w:p>
    <w:p w14:paraId="65A8D867" w14:textId="77777777" w:rsidR="002E0DB6" w:rsidRPr="00AC289B" w:rsidRDefault="002E0DB6" w:rsidP="002E0DB6">
      <w:pPr>
        <w:ind w:firstLineChars="300" w:firstLine="630"/>
        <w:rPr>
          <w:szCs w:val="21"/>
        </w:rPr>
      </w:pPr>
      <w:r w:rsidRPr="00AC289B">
        <w:rPr>
          <w:szCs w:val="21"/>
        </w:rPr>
        <w:t xml:space="preserve">⑦□伝染性軟属腫（みずいぼ） </w:t>
      </w:r>
    </w:p>
    <w:p w14:paraId="48ACED9B" w14:textId="77777777" w:rsidR="002E0DB6" w:rsidRPr="00AC289B" w:rsidRDefault="002E0DB6" w:rsidP="002E0DB6">
      <w:pPr>
        <w:ind w:firstLineChars="300" w:firstLine="630"/>
        <w:rPr>
          <w:szCs w:val="21"/>
        </w:rPr>
      </w:pPr>
      <w:r w:rsidRPr="00AC289B">
        <w:rPr>
          <w:szCs w:val="21"/>
        </w:rPr>
        <w:t xml:space="preserve">⑧□伝染性脳痂疹（とびひ） </w:t>
      </w:r>
    </w:p>
    <w:p w14:paraId="3B566FB1" w14:textId="1982C42F" w:rsidR="002E0DB6" w:rsidRPr="00AC289B" w:rsidRDefault="002E0DB6" w:rsidP="002E0DB6">
      <w:pPr>
        <w:rPr>
          <w:sz w:val="22"/>
        </w:rPr>
      </w:pPr>
      <w:r w:rsidRPr="00AC289B">
        <w:rPr>
          <w:sz w:val="22"/>
        </w:rPr>
        <w:t>28．□定期検査、臨時検査、日常検査の記録を何年保存するか知っている</w:t>
      </w:r>
    </w:p>
    <w:sectPr w:rsidR="002E0DB6" w:rsidRPr="00AC289B" w:rsidSect="00AC289B">
      <w:pgSz w:w="11906" w:h="16838" w:code="9"/>
      <w:pgMar w:top="567" w:right="1134" w:bottom="567" w:left="1134" w:header="851"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B6"/>
    <w:rsid w:val="002E0DB6"/>
    <w:rsid w:val="00AC2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6772A2"/>
  <w15:chartTrackingRefBased/>
  <w15:docId w15:val="{198202B0-AB7A-4F7B-BF31-298C0BCF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事務局</cp:lastModifiedBy>
  <cp:revision>1</cp:revision>
  <dcterms:created xsi:type="dcterms:W3CDTF">2020-09-30T06:13:00Z</dcterms:created>
  <dcterms:modified xsi:type="dcterms:W3CDTF">2020-09-30T06:38:00Z</dcterms:modified>
</cp:coreProperties>
</file>